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EA5A99" w14:textId="64084983" w:rsidR="00604936" w:rsidRPr="00604936" w:rsidRDefault="00604936" w:rsidP="00604936">
      <w:pPr>
        <w:rPr>
          <w:rFonts w:ascii="Calibri" w:eastAsia="Times New Roman" w:hAnsi="Calibri" w:cs="Calibri"/>
        </w:rPr>
      </w:pPr>
      <w:bookmarkStart w:id="0" w:name="_GoBack"/>
      <w:bookmarkEnd w:id="0"/>
      <w:r w:rsidRPr="00604936">
        <w:rPr>
          <w:rFonts w:ascii="Calibri" w:eastAsia="Times New Roman" w:hAnsi="Calibri" w:cs="Calibri"/>
          <w:color w:val="000000"/>
          <w:spacing w:val="3"/>
          <w:shd w:val="clear" w:color="auto" w:fill="FFFFFF"/>
        </w:rPr>
        <w:t xml:space="preserve">John </w:t>
      </w:r>
      <w:proofErr w:type="spellStart"/>
      <w:r w:rsidRPr="00604936">
        <w:rPr>
          <w:rFonts w:ascii="Calibri" w:eastAsia="Times New Roman" w:hAnsi="Calibri" w:cs="Calibri"/>
          <w:color w:val="000000"/>
          <w:spacing w:val="3"/>
          <w:shd w:val="clear" w:color="auto" w:fill="FFFFFF"/>
        </w:rPr>
        <w:t>Tasioulas</w:t>
      </w:r>
      <w:proofErr w:type="spellEnd"/>
      <w:r w:rsidRPr="00604936">
        <w:rPr>
          <w:rFonts w:ascii="Calibri" w:eastAsia="Times New Roman" w:hAnsi="Calibri" w:cs="Calibri"/>
          <w:color w:val="000000"/>
          <w:spacing w:val="3"/>
          <w:shd w:val="clear" w:color="auto" w:fill="FFFFFF"/>
        </w:rPr>
        <w:t xml:space="preserve"> is</w:t>
      </w:r>
      <w:r w:rsidR="007658F2">
        <w:rPr>
          <w:rFonts w:ascii="Calibri" w:eastAsia="Times New Roman" w:hAnsi="Calibri" w:cs="Calibri"/>
          <w:color w:val="000000"/>
          <w:spacing w:val="3"/>
          <w:shd w:val="clear" w:color="auto" w:fill="FFFFFF"/>
        </w:rPr>
        <w:t xml:space="preserve"> the</w:t>
      </w:r>
      <w:r w:rsidRPr="00604936">
        <w:rPr>
          <w:rFonts w:ascii="Calibri" w:eastAsia="Times New Roman" w:hAnsi="Calibri" w:cs="Calibri"/>
          <w:color w:val="000000"/>
          <w:spacing w:val="3"/>
          <w:shd w:val="clear" w:color="auto" w:fill="FFFFFF"/>
        </w:rPr>
        <w:t xml:space="preserve"> </w:t>
      </w:r>
      <w:proofErr w:type="spellStart"/>
      <w:r w:rsidRPr="00604936">
        <w:rPr>
          <w:rFonts w:ascii="Calibri" w:eastAsia="Times New Roman" w:hAnsi="Calibri" w:cs="Calibri"/>
          <w:color w:val="000000"/>
          <w:spacing w:val="3"/>
          <w:shd w:val="clear" w:color="auto" w:fill="FFFFFF"/>
        </w:rPr>
        <w:t>Yeoh</w:t>
      </w:r>
      <w:proofErr w:type="spellEnd"/>
      <w:r w:rsidRPr="00604936">
        <w:rPr>
          <w:rFonts w:ascii="Calibri" w:eastAsia="Times New Roman" w:hAnsi="Calibri" w:cs="Calibri"/>
          <w:color w:val="000000"/>
          <w:spacing w:val="3"/>
          <w:shd w:val="clear" w:color="auto" w:fill="FFFFFF"/>
        </w:rPr>
        <w:t xml:space="preserve"> Professor of Politics, Philosophy and Law at the Dickson Poon School of Law, King’s College London, and </w:t>
      </w:r>
      <w:r w:rsidR="007658F2">
        <w:rPr>
          <w:rFonts w:ascii="Calibri" w:eastAsia="Times New Roman" w:hAnsi="Calibri" w:cs="Calibri"/>
          <w:color w:val="000000"/>
          <w:spacing w:val="3"/>
          <w:shd w:val="clear" w:color="auto" w:fill="FFFFFF"/>
        </w:rPr>
        <w:t xml:space="preserve">the </w:t>
      </w:r>
      <w:r w:rsidRPr="00604936">
        <w:rPr>
          <w:rFonts w:ascii="Calibri" w:eastAsia="Times New Roman" w:hAnsi="Calibri" w:cs="Calibri"/>
          <w:color w:val="000000"/>
          <w:spacing w:val="3"/>
          <w:shd w:val="clear" w:color="auto" w:fill="FFFFFF"/>
        </w:rPr>
        <w:t xml:space="preserve">Director of the Yeoh Tiong Lay Centre for Politics, Philosophy and Law. He received degrees in law and philosophy from the University of Melbourne and obtained his doctorate from the University of Oxford, where he studied as a Rhodes Scholar. His recent writings have focused on philosophical issues regarding punishment, human rights and international law. </w:t>
      </w:r>
    </w:p>
    <w:p w14:paraId="1DA277B3" w14:textId="77777777" w:rsidR="00604936" w:rsidRDefault="00604936">
      <w:pPr>
        <w:rPr>
          <w:rFonts w:ascii="Calibri" w:hAnsi="Calibri" w:cs="Calibri"/>
        </w:rPr>
      </w:pPr>
    </w:p>
    <w:p w14:paraId="7CD6D8E1" w14:textId="77777777" w:rsidR="00604936" w:rsidRDefault="00604936" w:rsidP="00604936">
      <w:r>
        <w:t xml:space="preserve">Samuel </w:t>
      </w:r>
      <w:proofErr w:type="spellStart"/>
      <w:r>
        <w:t>Moyn</w:t>
      </w:r>
      <w:proofErr w:type="spellEnd"/>
      <w:r>
        <w:t xml:space="preserve"> is </w:t>
      </w:r>
      <w:r w:rsidR="007658F2">
        <w:t xml:space="preserve">the </w:t>
      </w:r>
      <w:r>
        <w:t xml:space="preserve">Henry R. </w:t>
      </w:r>
      <w:proofErr w:type="spellStart"/>
      <w:r>
        <w:t>Luce</w:t>
      </w:r>
      <w:proofErr w:type="spellEnd"/>
      <w:r>
        <w:t xml:space="preserve"> Professor of Jurisprudence at Yale Law School and a Professor of History at Yale University. He has written several books in his fields of European intellectual history and human rights history, including </w:t>
      </w:r>
      <w:r w:rsidRPr="0031372A">
        <w:rPr>
          <w:i/>
        </w:rPr>
        <w:t>The Last Utopia: Human Rights in History</w:t>
      </w:r>
      <w:r>
        <w:t xml:space="preserve"> (2010), </w:t>
      </w:r>
      <w:r w:rsidRPr="0031372A">
        <w:rPr>
          <w:i/>
        </w:rPr>
        <w:t>Christian Human Rights</w:t>
      </w:r>
      <w:r>
        <w:t xml:space="preserve"> (2015), and </w:t>
      </w:r>
      <w:r w:rsidRPr="0031372A">
        <w:rPr>
          <w:i/>
        </w:rPr>
        <w:t>Not Enough: Human Rights in an Unequal World</w:t>
      </w:r>
      <w:r>
        <w:t xml:space="preserve"> (2018). </w:t>
      </w:r>
      <w:r w:rsidR="00AA68DC">
        <w:t xml:space="preserve">Professor </w:t>
      </w:r>
      <w:proofErr w:type="spellStart"/>
      <w:r w:rsidR="00AA68DC">
        <w:t>Moyn</w:t>
      </w:r>
      <w:proofErr w:type="spellEnd"/>
      <w:r w:rsidR="00AA68DC">
        <w:t xml:space="preserve"> holds degrees from Washington University in St. Louis and Harvard Law School and earned his Ph.D. in History from the University of California, Berkeley. </w:t>
      </w:r>
    </w:p>
    <w:p w14:paraId="594B1B2F" w14:textId="77777777" w:rsidR="00AA68DC" w:rsidRDefault="00AA68DC" w:rsidP="00604936"/>
    <w:p w14:paraId="315EC632" w14:textId="6C4B8B60" w:rsidR="00AA68DC" w:rsidRDefault="00AA68DC" w:rsidP="00604936">
      <w:r w:rsidRPr="0033629F">
        <w:t xml:space="preserve">James T. </w:t>
      </w:r>
      <w:proofErr w:type="spellStart"/>
      <w:r w:rsidRPr="0033629F">
        <w:t>Gathii</w:t>
      </w:r>
      <w:proofErr w:type="spellEnd"/>
      <w:r w:rsidRPr="0033629F">
        <w:t xml:space="preserve"> </w:t>
      </w:r>
      <w:r>
        <w:t xml:space="preserve">is </w:t>
      </w:r>
      <w:r w:rsidRPr="0033629F">
        <w:t>the Wing-Tat Lee Chair in International Law at Loyola University Chicago School of Law.  He is a graduate of the University of Nairobi, Kenya</w:t>
      </w:r>
      <w:r w:rsidR="00F81920">
        <w:t>,</w:t>
      </w:r>
      <w:r w:rsidRPr="0033629F">
        <w:t xml:space="preserve"> and Harvard Law School. He sits on the board of editors of the American Journal of International Law, the Journal of African Law and the Journal of International Trade Law and Policy, among others. His research and teaching interests are in </w:t>
      </w:r>
      <w:r w:rsidR="0031372A">
        <w:t>p</w:t>
      </w:r>
      <w:r w:rsidRPr="0033629F">
        <w:t xml:space="preserve">ublic </w:t>
      </w:r>
      <w:r w:rsidR="0031372A">
        <w:t>i</w:t>
      </w:r>
      <w:r w:rsidRPr="0033629F">
        <w:t xml:space="preserve">nternational </w:t>
      </w:r>
      <w:r w:rsidR="0031372A">
        <w:t>l</w:t>
      </w:r>
      <w:r w:rsidRPr="0033629F">
        <w:t xml:space="preserve">aw, </w:t>
      </w:r>
      <w:r w:rsidR="0031372A">
        <w:t>i</w:t>
      </w:r>
      <w:r w:rsidRPr="0033629F">
        <w:t xml:space="preserve">nternational </w:t>
      </w:r>
      <w:r w:rsidR="0031372A">
        <w:t>t</w:t>
      </w:r>
      <w:r w:rsidRPr="0033629F">
        <w:t xml:space="preserve">rade </w:t>
      </w:r>
      <w:r w:rsidR="0031372A">
        <w:t>l</w:t>
      </w:r>
      <w:r w:rsidRPr="0033629F">
        <w:t xml:space="preserve">aw, </w:t>
      </w:r>
      <w:r w:rsidR="0031372A">
        <w:t>t</w:t>
      </w:r>
      <w:r w:rsidRPr="0033629F">
        <w:t xml:space="preserve">hird </w:t>
      </w:r>
      <w:r w:rsidR="0031372A">
        <w:t>w</w:t>
      </w:r>
      <w:r w:rsidRPr="0033629F">
        <w:t xml:space="preserve">orld </w:t>
      </w:r>
      <w:r w:rsidR="0031372A">
        <w:t>a</w:t>
      </w:r>
      <w:r w:rsidRPr="0033629F">
        <w:t xml:space="preserve">pproaches to </w:t>
      </w:r>
      <w:r w:rsidR="0031372A">
        <w:t>i</w:t>
      </w:r>
      <w:r w:rsidRPr="0033629F">
        <w:t xml:space="preserve">nternational </w:t>
      </w:r>
      <w:r w:rsidR="0031372A">
        <w:t>l</w:t>
      </w:r>
      <w:r w:rsidRPr="0033629F">
        <w:t xml:space="preserve">aw, </w:t>
      </w:r>
      <w:r w:rsidR="0031372A">
        <w:t>Af</w:t>
      </w:r>
      <w:r w:rsidRPr="0033629F">
        <w:t xml:space="preserve">rican </w:t>
      </w:r>
      <w:r w:rsidR="0031372A">
        <w:t>c</w:t>
      </w:r>
      <w:r w:rsidRPr="0033629F">
        <w:t xml:space="preserve">onstitutionalism and </w:t>
      </w:r>
      <w:r w:rsidR="0031372A">
        <w:t>h</w:t>
      </w:r>
      <w:r w:rsidRPr="0033629F">
        <w:t xml:space="preserve">uman </w:t>
      </w:r>
      <w:r w:rsidR="0031372A">
        <w:t>r</w:t>
      </w:r>
      <w:r w:rsidRPr="0033629F">
        <w:t>ights.</w:t>
      </w:r>
    </w:p>
    <w:p w14:paraId="1BE64A20" w14:textId="77777777" w:rsidR="007658F2" w:rsidRDefault="007658F2" w:rsidP="00604936"/>
    <w:p w14:paraId="6CB67EEB" w14:textId="77777777" w:rsidR="007658F2" w:rsidRDefault="007658F2" w:rsidP="007658F2">
      <w:r w:rsidRPr="0033629F">
        <w:t xml:space="preserve">Kathryn </w:t>
      </w:r>
      <w:proofErr w:type="spellStart"/>
      <w:r w:rsidRPr="0033629F">
        <w:t>Sikkink</w:t>
      </w:r>
      <w:proofErr w:type="spellEnd"/>
      <w:r w:rsidRPr="0033629F">
        <w:t xml:space="preserve"> is the Ryan Family Professor of Human Rights Policy at </w:t>
      </w:r>
      <w:r>
        <w:t>the Harvard Kennedy School</w:t>
      </w:r>
      <w:r w:rsidRPr="0033629F">
        <w:t xml:space="preserve"> and the Carol K. </w:t>
      </w:r>
      <w:proofErr w:type="spellStart"/>
      <w:r w:rsidRPr="0033629F">
        <w:t>Pforzheimer</w:t>
      </w:r>
      <w:proofErr w:type="spellEnd"/>
      <w:r w:rsidRPr="0033629F">
        <w:t xml:space="preserve"> Professor at the Radcliffe Institute for Advanced Study. </w:t>
      </w:r>
      <w:proofErr w:type="spellStart"/>
      <w:r w:rsidRPr="0033629F">
        <w:t>Sikkink</w:t>
      </w:r>
      <w:proofErr w:type="spellEnd"/>
      <w:r w:rsidRPr="0033629F">
        <w:t xml:space="preserve"> works on international norms and institutions, transnational advocacy networks, the impact of human rights law and policies, and transitional justice. </w:t>
      </w:r>
      <w:r>
        <w:t xml:space="preserve"> </w:t>
      </w:r>
      <w:r w:rsidRPr="0033629F">
        <w:t>She holds an MA and Ph.D. from Columbia University</w:t>
      </w:r>
      <w:r w:rsidR="008D659C">
        <w:t xml:space="preserve"> and</w:t>
      </w:r>
      <w:r w:rsidRPr="0033629F">
        <w:t xml:space="preserve"> has been a Fulbright Scholar in Argentina and a Guggenheim fellow. She is a member of the American Philosophical Society, the American Academy of Arts and Sciences</w:t>
      </w:r>
      <w:r w:rsidR="0087681C">
        <w:t>,</w:t>
      </w:r>
      <w:r w:rsidRPr="0033629F">
        <w:t xml:space="preserve"> and the Council on Foreign Relations</w:t>
      </w:r>
      <w:r w:rsidR="008D659C">
        <w:t xml:space="preserve">. </w:t>
      </w:r>
    </w:p>
    <w:p w14:paraId="303000A6" w14:textId="77777777" w:rsidR="004B67BD" w:rsidRDefault="004B67BD" w:rsidP="007658F2"/>
    <w:p w14:paraId="3C959CC6" w14:textId="53E9033C" w:rsidR="004B67BD" w:rsidRDefault="004B67BD" w:rsidP="004B67BD">
      <w:r w:rsidRPr="0033629F">
        <w:t xml:space="preserve">Gopal </w:t>
      </w:r>
      <w:proofErr w:type="spellStart"/>
      <w:r w:rsidRPr="0033629F">
        <w:t>Sreenivasan</w:t>
      </w:r>
      <w:proofErr w:type="spellEnd"/>
      <w:r>
        <w:t xml:space="preserve"> is the Crown University Professor </w:t>
      </w:r>
      <w:r w:rsidR="0031372A">
        <w:t>of</w:t>
      </w:r>
      <w:r>
        <w:t xml:space="preserve"> Ethics at Duke University </w:t>
      </w:r>
      <w:r w:rsidR="004D4821">
        <w:t xml:space="preserve">where he holds appointments </w:t>
      </w:r>
      <w:r w:rsidR="00F81920">
        <w:t>to the faculty of</w:t>
      </w:r>
      <w:r w:rsidR="004D4821">
        <w:t xml:space="preserve"> the College of Arts and Sciences and the</w:t>
      </w:r>
      <w:r w:rsidR="00523E8D">
        <w:t xml:space="preserve"> School of Medicine. </w:t>
      </w:r>
      <w:r w:rsidRPr="0033629F">
        <w:t xml:space="preserve">His primary research interests are in moral and political philosophy. </w:t>
      </w:r>
      <w:proofErr w:type="spellStart"/>
      <w:r w:rsidR="00523E8D">
        <w:t>Sreenivasan</w:t>
      </w:r>
      <w:proofErr w:type="spellEnd"/>
      <w:r w:rsidR="00523E8D">
        <w:t xml:space="preserve"> </w:t>
      </w:r>
      <w:r w:rsidR="004D4821">
        <w:t>received</w:t>
      </w:r>
      <w:r w:rsidR="00523E8D">
        <w:t xml:space="preserve"> degrees from McGill University and the University of Oxford and earned his Ph.D. in Philosophy from the University of California, Berkeley. </w:t>
      </w:r>
    </w:p>
    <w:p w14:paraId="52AC21CF" w14:textId="77777777" w:rsidR="004B67BD" w:rsidRDefault="004B67BD" w:rsidP="007658F2"/>
    <w:p w14:paraId="3099DFC9" w14:textId="77777777" w:rsidR="007658F2" w:rsidRDefault="004D4821" w:rsidP="004D4821">
      <w:r>
        <w:t>Lorna McGregor is a Professor in International Human Rights Law at Essex Law School, Director of the Human Rights Centre</w:t>
      </w:r>
      <w:r w:rsidR="00BE4A2C">
        <w:t xml:space="preserve"> at the University of Essex</w:t>
      </w:r>
      <w:r>
        <w:t xml:space="preserve">, </w:t>
      </w:r>
      <w:r w:rsidR="00BE4A2C">
        <w:t xml:space="preserve">and </w:t>
      </w:r>
      <w:r>
        <w:t>PI and Director of the ESRC Human Rights, Big Data and Technology (HRBDT) project</w:t>
      </w:r>
      <w:r w:rsidR="00BE4A2C">
        <w:t xml:space="preserve">. From 2015-2019, she was a </w:t>
      </w:r>
      <w:r>
        <w:t>Commissioner on the Equality and Human Rights Commission of Great Britain.</w:t>
      </w:r>
      <w:r w:rsidR="00BE4A2C">
        <w:t xml:space="preserve"> She holds degrees from Edinburgh Law School and from Harvard Law School, where she was a Kennedy Memorial Trust Scholar and </w:t>
      </w:r>
      <w:proofErr w:type="spellStart"/>
      <w:r w:rsidR="00BE4A2C">
        <w:t>Henigson</w:t>
      </w:r>
      <w:proofErr w:type="spellEnd"/>
      <w:r w:rsidR="00BE4A2C">
        <w:t xml:space="preserve"> Fellow. </w:t>
      </w:r>
    </w:p>
    <w:p w14:paraId="1A2AF6D7" w14:textId="77777777" w:rsidR="00A86495" w:rsidRDefault="00A86495" w:rsidP="004D4821"/>
    <w:p w14:paraId="7D4C6141" w14:textId="77777777" w:rsidR="00A86495" w:rsidRDefault="00A86495" w:rsidP="004D4821"/>
    <w:p w14:paraId="763C01EE" w14:textId="77777777" w:rsidR="00894AF1" w:rsidRDefault="00894AF1" w:rsidP="004D4821">
      <w:proofErr w:type="spellStart"/>
      <w:r>
        <w:lastRenderedPageBreak/>
        <w:t>Karima</w:t>
      </w:r>
      <w:proofErr w:type="spellEnd"/>
      <w:r>
        <w:t xml:space="preserve"> </w:t>
      </w:r>
      <w:proofErr w:type="spellStart"/>
      <w:r>
        <w:t>Bennoune</w:t>
      </w:r>
      <w:proofErr w:type="spellEnd"/>
      <w:r>
        <w:t xml:space="preserve"> is a Professor of Law at the University of California, Davis. </w:t>
      </w:r>
      <w:proofErr w:type="spellStart"/>
      <w:r w:rsidR="00B46313">
        <w:t>Bennoune</w:t>
      </w:r>
      <w:proofErr w:type="spellEnd"/>
      <w:r w:rsidR="00B46313">
        <w:t xml:space="preserve"> has written and lectured </w:t>
      </w:r>
      <w:r w:rsidR="006A1360">
        <w:t xml:space="preserve">widely on many topics of international law and human rights, including discrimination and violence against women, terrorism and torture, </w:t>
      </w:r>
      <w:r w:rsidR="006316BE">
        <w:t xml:space="preserve">and </w:t>
      </w:r>
      <w:r w:rsidR="006A1360">
        <w:t>Muslim fundamentalism.</w:t>
      </w:r>
      <w:r w:rsidR="0087681C">
        <w:t xml:space="preserve"> Since 2015, she has served as the </w:t>
      </w:r>
      <w:r w:rsidR="0087681C" w:rsidRPr="0087681C">
        <w:t>United Nations Special Rapporteur in the field of cultural rights</w:t>
      </w:r>
      <w:r w:rsidR="0087681C">
        <w:t>.</w:t>
      </w:r>
      <w:r w:rsidR="006A1360">
        <w:t xml:space="preserve"> </w:t>
      </w:r>
      <w:proofErr w:type="spellStart"/>
      <w:r w:rsidR="006A1360">
        <w:t>Benn</w:t>
      </w:r>
      <w:r w:rsidR="006316BE">
        <w:t>oune</w:t>
      </w:r>
      <w:proofErr w:type="spellEnd"/>
      <w:r w:rsidR="006316BE">
        <w:t xml:space="preserve"> earned her B.A. from Brown University, </w:t>
      </w:r>
      <w:r w:rsidR="004F57F2">
        <w:t>and</w:t>
      </w:r>
      <w:r w:rsidR="0087681C">
        <w:t xml:space="preserve"> </w:t>
      </w:r>
      <w:r w:rsidR="004F57F2">
        <w:t xml:space="preserve">an M.A. in </w:t>
      </w:r>
      <w:r w:rsidR="004F57F2" w:rsidRPr="004F57F2">
        <w:t>Middle Eastern and North African studies</w:t>
      </w:r>
      <w:r w:rsidR="004F57F2">
        <w:t>,</w:t>
      </w:r>
      <w:r w:rsidR="0087681C">
        <w:t xml:space="preserve"> </w:t>
      </w:r>
      <w:r w:rsidR="004F57F2">
        <w:t>a Graduate Certificate in Women’s Studies</w:t>
      </w:r>
      <w:r w:rsidR="0087681C">
        <w:t>, and a J.D. from the University of Michigan</w:t>
      </w:r>
      <w:r w:rsidR="004F57F2">
        <w:t xml:space="preserve">. </w:t>
      </w:r>
    </w:p>
    <w:p w14:paraId="77230975" w14:textId="77777777" w:rsidR="00BE4A2C" w:rsidRDefault="00BE4A2C" w:rsidP="004D4821"/>
    <w:p w14:paraId="162ED367" w14:textId="77777777" w:rsidR="00BE4A2C" w:rsidRDefault="00BE4A2C" w:rsidP="004D4821"/>
    <w:p w14:paraId="1D70E0AD" w14:textId="77777777" w:rsidR="00604936" w:rsidRDefault="00604936"/>
    <w:sectPr w:rsidR="00604936" w:rsidSect="004740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936"/>
    <w:rsid w:val="0001222F"/>
    <w:rsid w:val="000530A4"/>
    <w:rsid w:val="001359BB"/>
    <w:rsid w:val="001F387D"/>
    <w:rsid w:val="0031372A"/>
    <w:rsid w:val="004740F1"/>
    <w:rsid w:val="004B67BD"/>
    <w:rsid w:val="004D4821"/>
    <w:rsid w:val="004F57F2"/>
    <w:rsid w:val="00523E8D"/>
    <w:rsid w:val="00604936"/>
    <w:rsid w:val="006316BE"/>
    <w:rsid w:val="006A1360"/>
    <w:rsid w:val="00764798"/>
    <w:rsid w:val="007658F2"/>
    <w:rsid w:val="0087681C"/>
    <w:rsid w:val="00894AF1"/>
    <w:rsid w:val="008D659C"/>
    <w:rsid w:val="00960A2C"/>
    <w:rsid w:val="00A86495"/>
    <w:rsid w:val="00AA68DC"/>
    <w:rsid w:val="00AF2DF6"/>
    <w:rsid w:val="00B46313"/>
    <w:rsid w:val="00BE4A2C"/>
    <w:rsid w:val="00DF434E"/>
    <w:rsid w:val="00F81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9E170"/>
  <w15:chartTrackingRefBased/>
  <w15:docId w15:val="{694D493E-0257-C541-8829-2EA2D5606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ATL Footnote"/>
    <w:rsid w:val="00960A2C"/>
    <w:rPr>
      <w:rFonts w:ascii="Century Schoolbook" w:hAnsi="Century Schoolbook"/>
      <w:b/>
      <w:position w:val="6"/>
      <w:sz w:val="16"/>
      <w:vertAlign w:val="baseline"/>
    </w:rPr>
  </w:style>
  <w:style w:type="character" w:styleId="Emphasis">
    <w:name w:val="Emphasis"/>
    <w:basedOn w:val="DefaultParagraphFont"/>
    <w:uiPriority w:val="20"/>
    <w:qFormat/>
    <w:rsid w:val="00604936"/>
    <w:rPr>
      <w:i/>
      <w:iCs/>
    </w:rPr>
  </w:style>
  <w:style w:type="paragraph" w:styleId="NormalWeb">
    <w:name w:val="Normal (Web)"/>
    <w:basedOn w:val="Normal"/>
    <w:uiPriority w:val="99"/>
    <w:semiHidden/>
    <w:unhideWhenUsed/>
    <w:rsid w:val="00604936"/>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F387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F387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F387D"/>
    <w:rPr>
      <w:sz w:val="16"/>
      <w:szCs w:val="16"/>
    </w:rPr>
  </w:style>
  <w:style w:type="paragraph" w:styleId="CommentText">
    <w:name w:val="annotation text"/>
    <w:basedOn w:val="Normal"/>
    <w:link w:val="CommentTextChar"/>
    <w:uiPriority w:val="99"/>
    <w:semiHidden/>
    <w:unhideWhenUsed/>
    <w:rsid w:val="001F387D"/>
    <w:rPr>
      <w:sz w:val="20"/>
      <w:szCs w:val="20"/>
    </w:rPr>
  </w:style>
  <w:style w:type="character" w:customStyle="1" w:styleId="CommentTextChar">
    <w:name w:val="Comment Text Char"/>
    <w:basedOn w:val="DefaultParagraphFont"/>
    <w:link w:val="CommentText"/>
    <w:uiPriority w:val="99"/>
    <w:semiHidden/>
    <w:rsid w:val="001F387D"/>
    <w:rPr>
      <w:sz w:val="20"/>
      <w:szCs w:val="20"/>
    </w:rPr>
  </w:style>
  <w:style w:type="paragraph" w:styleId="CommentSubject">
    <w:name w:val="annotation subject"/>
    <w:basedOn w:val="CommentText"/>
    <w:next w:val="CommentText"/>
    <w:link w:val="CommentSubjectChar"/>
    <w:uiPriority w:val="99"/>
    <w:semiHidden/>
    <w:unhideWhenUsed/>
    <w:rsid w:val="001F387D"/>
    <w:rPr>
      <w:b/>
      <w:bCs/>
    </w:rPr>
  </w:style>
  <w:style w:type="character" w:customStyle="1" w:styleId="CommentSubjectChar">
    <w:name w:val="Comment Subject Char"/>
    <w:basedOn w:val="CommentTextChar"/>
    <w:link w:val="CommentSubject"/>
    <w:uiPriority w:val="99"/>
    <w:semiHidden/>
    <w:rsid w:val="001F38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69447">
      <w:bodyDiv w:val="1"/>
      <w:marLeft w:val="0"/>
      <w:marRight w:val="0"/>
      <w:marTop w:val="0"/>
      <w:marBottom w:val="0"/>
      <w:divBdr>
        <w:top w:val="none" w:sz="0" w:space="0" w:color="auto"/>
        <w:left w:val="none" w:sz="0" w:space="0" w:color="auto"/>
        <w:bottom w:val="none" w:sz="0" w:space="0" w:color="auto"/>
        <w:right w:val="none" w:sz="0" w:space="0" w:color="auto"/>
      </w:divBdr>
    </w:div>
    <w:div w:id="325477160">
      <w:bodyDiv w:val="1"/>
      <w:marLeft w:val="0"/>
      <w:marRight w:val="0"/>
      <w:marTop w:val="0"/>
      <w:marBottom w:val="0"/>
      <w:divBdr>
        <w:top w:val="none" w:sz="0" w:space="0" w:color="auto"/>
        <w:left w:val="none" w:sz="0" w:space="0" w:color="auto"/>
        <w:bottom w:val="none" w:sz="0" w:space="0" w:color="auto"/>
        <w:right w:val="none" w:sz="0" w:space="0" w:color="auto"/>
      </w:divBdr>
      <w:divsChild>
        <w:div w:id="654382325">
          <w:marLeft w:val="0"/>
          <w:marRight w:val="0"/>
          <w:marTop w:val="0"/>
          <w:marBottom w:val="0"/>
          <w:divBdr>
            <w:top w:val="none" w:sz="0" w:space="0" w:color="auto"/>
            <w:left w:val="none" w:sz="0" w:space="0" w:color="auto"/>
            <w:bottom w:val="none" w:sz="0" w:space="0" w:color="auto"/>
            <w:right w:val="none" w:sz="0" w:space="0" w:color="auto"/>
          </w:divBdr>
          <w:divsChild>
            <w:div w:id="141898490">
              <w:marLeft w:val="0"/>
              <w:marRight w:val="0"/>
              <w:marTop w:val="0"/>
              <w:marBottom w:val="0"/>
              <w:divBdr>
                <w:top w:val="none" w:sz="0" w:space="0" w:color="auto"/>
                <w:left w:val="none" w:sz="0" w:space="0" w:color="auto"/>
                <w:bottom w:val="none" w:sz="0" w:space="0" w:color="auto"/>
                <w:right w:val="none" w:sz="0" w:space="0" w:color="auto"/>
              </w:divBdr>
              <w:divsChild>
                <w:div w:id="443960038">
                  <w:marLeft w:val="0"/>
                  <w:marRight w:val="0"/>
                  <w:marTop w:val="0"/>
                  <w:marBottom w:val="0"/>
                  <w:divBdr>
                    <w:top w:val="none" w:sz="0" w:space="0" w:color="auto"/>
                    <w:left w:val="none" w:sz="0" w:space="0" w:color="auto"/>
                    <w:bottom w:val="none" w:sz="0" w:space="0" w:color="auto"/>
                    <w:right w:val="none" w:sz="0" w:space="0" w:color="auto"/>
                  </w:divBdr>
                  <w:divsChild>
                    <w:div w:id="136690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339913">
      <w:bodyDiv w:val="1"/>
      <w:marLeft w:val="0"/>
      <w:marRight w:val="0"/>
      <w:marTop w:val="0"/>
      <w:marBottom w:val="0"/>
      <w:divBdr>
        <w:top w:val="none" w:sz="0" w:space="0" w:color="auto"/>
        <w:left w:val="none" w:sz="0" w:space="0" w:color="auto"/>
        <w:bottom w:val="none" w:sz="0" w:space="0" w:color="auto"/>
        <w:right w:val="none" w:sz="0" w:space="0" w:color="auto"/>
      </w:divBdr>
    </w:div>
    <w:div w:id="1315724186">
      <w:bodyDiv w:val="1"/>
      <w:marLeft w:val="0"/>
      <w:marRight w:val="0"/>
      <w:marTop w:val="0"/>
      <w:marBottom w:val="0"/>
      <w:divBdr>
        <w:top w:val="none" w:sz="0" w:space="0" w:color="auto"/>
        <w:left w:val="none" w:sz="0" w:space="0" w:color="auto"/>
        <w:bottom w:val="none" w:sz="0" w:space="0" w:color="auto"/>
        <w:right w:val="none" w:sz="0" w:space="0" w:color="auto"/>
      </w:divBdr>
    </w:div>
    <w:div w:id="1509363526">
      <w:bodyDiv w:val="1"/>
      <w:marLeft w:val="0"/>
      <w:marRight w:val="0"/>
      <w:marTop w:val="0"/>
      <w:marBottom w:val="0"/>
      <w:divBdr>
        <w:top w:val="none" w:sz="0" w:space="0" w:color="auto"/>
        <w:left w:val="none" w:sz="0" w:space="0" w:color="auto"/>
        <w:bottom w:val="none" w:sz="0" w:space="0" w:color="auto"/>
        <w:right w:val="none" w:sz="0" w:space="0" w:color="auto"/>
      </w:divBdr>
    </w:div>
    <w:div w:id="189072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546</Words>
  <Characters>3118</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Chapin Scaggs</cp:lastModifiedBy>
  <cp:revision>2</cp:revision>
  <cp:lastPrinted>2019-02-07T16:12:00Z</cp:lastPrinted>
  <dcterms:created xsi:type="dcterms:W3CDTF">2019-02-12T22:07:00Z</dcterms:created>
  <dcterms:modified xsi:type="dcterms:W3CDTF">2019-02-12T22:07:00Z</dcterms:modified>
</cp:coreProperties>
</file>